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 w:eastAsia="黑体"/>
          <w:sz w:val="36"/>
        </w:rPr>
        <w:t>山东省普通高等教育补办毕业证明书申请表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</w:t>
      </w:r>
    </w:p>
    <w:tbl>
      <w:tblPr>
        <w:tblStyle w:val="4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2"/>
        <w:gridCol w:w="154"/>
        <w:gridCol w:w="168"/>
        <w:gridCol w:w="448"/>
        <w:gridCol w:w="154"/>
        <w:gridCol w:w="784"/>
        <w:gridCol w:w="730"/>
        <w:gridCol w:w="160"/>
        <w:gridCol w:w="675"/>
        <w:gridCol w:w="870"/>
        <w:gridCol w:w="455"/>
        <w:gridCol w:w="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7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57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8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层次</w:t>
            </w:r>
          </w:p>
        </w:tc>
        <w:tc>
          <w:tcPr>
            <w:tcW w:w="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4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4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969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794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本人签字（按手印）：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70" w:hRule="atLeast"/>
        </w:trPr>
        <w:tc>
          <w:tcPr>
            <w:tcW w:w="43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系审查意见</w:t>
            </w:r>
          </w:p>
        </w:tc>
        <w:tc>
          <w:tcPr>
            <w:tcW w:w="4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学生工作处审查意见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35" w:hRule="atLeast"/>
        </w:trPr>
        <w:tc>
          <w:tcPr>
            <w:tcW w:w="4340" w:type="dxa"/>
            <w:gridSpan w:val="8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经核实，情况属实，确系学生本人申请补办毕业证明书。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签字：                （盖章）</w:t>
            </w: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月    日  </w:t>
            </w:r>
          </w:p>
        </w:tc>
        <w:tc>
          <w:tcPr>
            <w:tcW w:w="4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（盖章）</w:t>
            </w: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925" w:hRule="atLeast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原毕业证书学校编号（2000年以后为电子注册号）</w:t>
            </w:r>
          </w:p>
        </w:tc>
        <w:tc>
          <w:tcPr>
            <w:tcW w:w="22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毕业证明书补证号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工作人员填写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注：毕业证明书与毕业证书具有同等效力，学信网可查；如再次遗失将无法补办。敬请妥善保管！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提交材料清单及要求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（此页面无需打印）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本人声明（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A4纸手写，</w:t>
      </w:r>
      <w:r>
        <w:rPr>
          <w:rFonts w:hint="eastAsia" w:ascii="仿宋_GB2312" w:hAnsi="仿宋_GB2312" w:eastAsia="仿宋_GB2312" w:cs="仿宋_GB2312"/>
          <w:sz w:val="28"/>
          <w:szCs w:val="28"/>
        </w:rPr>
        <w:t>写明姓名、身份证号、学习专业、入学年份毕业年份等基本信息，毕业证书丢失时间、原因等内容）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一式一份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山东省普通高等教育补办毕业证明书申请表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内容可填写好后打印，签字按手印），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一式两份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本人近期蓝底小两寸照片四张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同步将电子版发送至学生工作处邮箱scxsgzc@163.com；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学信网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下载的</w:t>
      </w:r>
      <w:r>
        <w:rPr>
          <w:rFonts w:hint="eastAsia" w:ascii="仿宋_GB2312" w:hAnsi="仿宋_GB2312" w:eastAsia="仿宋_GB2312" w:cs="仿宋_GB2312"/>
          <w:sz w:val="28"/>
          <w:szCs w:val="28"/>
        </w:rPr>
        <w:t>学历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电子注册备案表，A4纸打印，一式一份；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身份证复印件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一式两份（原件提交材料时带至现场审核）；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二、照片要求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电子照片以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身份证号(末位为X的请大写)命名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2.照片背景应为浅蓝色（RGB&lt;100,197,255&gt;），均匀无渐变、阴影、其他人或景物；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3.常佩戴眼镜的申请人应佩戴眼镜，但不得佩戴有色、变色镜片（含隐形）眼镜，镜框宽度和高度不得遮挡眼眉特征，镜片不得有反光；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4.不得使用头部覆盖物（如帽子、发饰），不得佩戴耳饰、项链等饰品，头发不得遮挡面部、耳朵，不宜化浓妆；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5.20~40KB大小，高度640(像素）X宽度480(像素），300dpi的JPG图像，色彩深度24位，色彩模式标准RGB（禁止用CMYK或嵌入其他色彩配置文件）。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三、材料受理流程及要求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1.原则上需申请人</w:t>
      </w:r>
      <w:r>
        <w:rPr>
          <w:rFonts w:hint="eastAsia" w:ascii="仿宋_GB2312" w:hAnsi="仿宋_GB2312" w:eastAsia="仿宋_GB2312" w:cs="仿宋_GB2312"/>
          <w:sz w:val="28"/>
          <w:szCs w:val="28"/>
        </w:rPr>
        <w:t>于工作日工作时间至学院章丘校区学生工作处A215办公室办理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现场对所提交材料进行审核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2.申请人本人无法前来的，需由其在校时的辅导员、专业课教师代办；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3.证书制发需一定周期，材料受理后约一至两周完成；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4.因毕业证明书系贵重文件、再次丢失无法补办，学生工作处将通知申请人或代办人前来领取、领取现场签收条，暂不提供邮寄业务。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WNkZjRkYTQ4MzBmMWQ5NTgzZmVlMmE5ODczMDEifQ=="/>
  </w:docVars>
  <w:rsids>
    <w:rsidRoot w:val="00000CD6"/>
    <w:rsid w:val="00000CD6"/>
    <w:rsid w:val="005B1724"/>
    <w:rsid w:val="006D4A79"/>
    <w:rsid w:val="007A0F63"/>
    <w:rsid w:val="010A29DC"/>
    <w:rsid w:val="0B2328CB"/>
    <w:rsid w:val="10F50B0F"/>
    <w:rsid w:val="3E003767"/>
    <w:rsid w:val="4276094C"/>
    <w:rsid w:val="4AFE0669"/>
    <w:rsid w:val="64D833D7"/>
    <w:rsid w:val="65452A7D"/>
    <w:rsid w:val="72BA2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教育厅高教处</Company>
  <Pages>3</Pages>
  <Words>737</Words>
  <Characters>812</Characters>
  <Lines>2</Lines>
  <Paragraphs>1</Paragraphs>
  <TotalTime>3</TotalTime>
  <ScaleCrop>false</ScaleCrop>
  <LinksUpToDate>false</LinksUpToDate>
  <CharactersWithSpaces>1010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2001-09-18T01:28:00Z</dcterms:created>
  <dc:creator>lijiaqing</dc:creator>
  <cp:lastModifiedBy>lenovo</cp:lastModifiedBy>
  <cp:lastPrinted>2004-07-09T08:23:00Z</cp:lastPrinted>
  <dcterms:modified xsi:type="dcterms:W3CDTF">2023-07-10T09:08:29Z</dcterms:modified>
  <dc:title>山东省普通高等学校补发毕业证明书申请表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15E4715A735C4992946E9D41DF84952B_13</vt:lpwstr>
  </property>
</Properties>
</file>